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29" w:rsidRDefault="009A0629" w:rsidP="009A0629">
      <w:pPr>
        <w:jc w:val="center"/>
        <w:rPr>
          <w:rFonts w:asciiTheme="minorEastAsia" w:eastAsiaTheme="minorEastAsia" w:hAnsiTheme="minorEastAsia"/>
          <w:w w:val="150"/>
          <w:szCs w:val="21"/>
        </w:rPr>
      </w:pPr>
      <w:r w:rsidRPr="00236698">
        <w:rPr>
          <w:rFonts w:asciiTheme="minorEastAsia" w:eastAsiaTheme="minorEastAsia" w:hAnsiTheme="minorEastAsia" w:hint="eastAsia"/>
          <w:w w:val="150"/>
          <w:szCs w:val="21"/>
        </w:rPr>
        <w:t>包　括　委　任　状</w:t>
      </w:r>
    </w:p>
    <w:p w:rsidR="00236698" w:rsidRDefault="00236698" w:rsidP="009A0629">
      <w:pPr>
        <w:jc w:val="center"/>
        <w:rPr>
          <w:rFonts w:asciiTheme="minorEastAsia" w:eastAsiaTheme="minorEastAsia" w:hAnsiTheme="minorEastAsia"/>
          <w:w w:val="150"/>
          <w:szCs w:val="21"/>
        </w:rPr>
      </w:pPr>
    </w:p>
    <w:p w:rsidR="009A0629" w:rsidRPr="00236698" w:rsidRDefault="00C206F6" w:rsidP="009A0629">
      <w:pPr>
        <w:spacing w:line="0" w:lineRule="atLeast"/>
        <w:jc w:val="right"/>
        <w:rPr>
          <w:rFonts w:asciiTheme="minorEastAsia" w:eastAsiaTheme="minorEastAsia" w:hAnsiTheme="minorEastAsia"/>
          <w:sz w:val="20"/>
        </w:rPr>
      </w:pPr>
      <w:r>
        <w:rPr>
          <w:rFonts w:asciiTheme="minorEastAsia" w:eastAsiaTheme="minorEastAsia" w:hAnsiTheme="minorEastAsia" w:hint="eastAsia"/>
          <w:sz w:val="20"/>
        </w:rPr>
        <w:t>平成　　　年</w:t>
      </w:r>
      <w:r w:rsidR="009A0629" w:rsidRPr="00236698">
        <w:rPr>
          <w:rFonts w:asciiTheme="minorEastAsia" w:eastAsiaTheme="minorEastAsia" w:hAnsiTheme="minorEastAsia" w:hint="eastAsia"/>
          <w:sz w:val="20"/>
        </w:rPr>
        <w:t xml:space="preserve">　　　月</w:t>
      </w:r>
      <w:r w:rsidR="00236698" w:rsidRPr="00236698">
        <w:rPr>
          <w:rFonts w:asciiTheme="minorEastAsia" w:eastAsiaTheme="minorEastAsia" w:hAnsiTheme="minorEastAsia" w:hint="eastAsia"/>
          <w:sz w:val="20"/>
        </w:rPr>
        <w:t xml:space="preserve">　　</w:t>
      </w:r>
      <w:r w:rsidR="009A0629" w:rsidRPr="00236698">
        <w:rPr>
          <w:rFonts w:asciiTheme="minorEastAsia" w:eastAsiaTheme="minorEastAsia" w:hAnsiTheme="minorEastAsia" w:hint="eastAsia"/>
          <w:sz w:val="20"/>
        </w:rPr>
        <w:t xml:space="preserve">　日</w:t>
      </w:r>
    </w:p>
    <w:p w:rsidR="00236698" w:rsidRPr="00236698" w:rsidRDefault="00236698" w:rsidP="009A0629">
      <w:pPr>
        <w:spacing w:line="0" w:lineRule="atLeast"/>
        <w:jc w:val="right"/>
        <w:rPr>
          <w:rFonts w:asciiTheme="minorEastAsia" w:eastAsiaTheme="minorEastAsia" w:hAnsiTheme="minorEastAsia"/>
          <w:sz w:val="20"/>
        </w:rPr>
      </w:pPr>
    </w:p>
    <w:p w:rsidR="009A0629"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私（私ども）は、</w:t>
      </w:r>
      <w:r w:rsidR="00236698" w:rsidRPr="00236698">
        <w:rPr>
          <w:rFonts w:asciiTheme="minorEastAsia" w:eastAsiaTheme="minorEastAsia" w:hAnsiTheme="minorEastAsia" w:hint="eastAsia"/>
          <w:sz w:val="20"/>
        </w:rPr>
        <w:t>識別番号</w:t>
      </w:r>
      <w:r w:rsidR="00262413">
        <w:rPr>
          <w:rFonts w:asciiTheme="minorEastAsia" w:eastAsiaTheme="minorEastAsia" w:hAnsiTheme="minorEastAsia" w:hint="eastAsia"/>
          <w:sz w:val="20"/>
        </w:rPr>
        <w:t>100</w:t>
      </w:r>
      <w:r w:rsidR="00A1353A">
        <w:rPr>
          <w:rFonts w:asciiTheme="minorEastAsia" w:eastAsiaTheme="minorEastAsia" w:hAnsiTheme="minorEastAsia" w:hint="eastAsia"/>
          <w:sz w:val="20"/>
        </w:rPr>
        <w:t>18078</w:t>
      </w:r>
      <w:r w:rsidR="00262413">
        <w:rPr>
          <w:rFonts w:asciiTheme="minorEastAsia" w:eastAsiaTheme="minorEastAsia" w:hAnsiTheme="minorEastAsia" w:hint="eastAsia"/>
          <w:sz w:val="20"/>
        </w:rPr>
        <w:t>1</w:t>
      </w:r>
      <w:bookmarkStart w:id="0" w:name="_GoBack"/>
      <w:bookmarkEnd w:id="0"/>
      <w:r w:rsidR="00236698" w:rsidRPr="00236698">
        <w:rPr>
          <w:rFonts w:asciiTheme="minorEastAsia" w:eastAsiaTheme="minorEastAsia" w:hAnsiTheme="minorEastAsia" w:hint="eastAsia"/>
          <w:sz w:val="20"/>
        </w:rPr>
        <w:t>（弁理士）安達</w:t>
      </w:r>
      <w:r w:rsidRPr="00236698">
        <w:rPr>
          <w:rFonts w:asciiTheme="minorEastAsia" w:eastAsiaTheme="minorEastAsia" w:hAnsiTheme="minorEastAsia" w:hint="eastAsia"/>
          <w:sz w:val="20"/>
        </w:rPr>
        <w:t>友和</w:t>
      </w:r>
      <w:r w:rsidR="00236698" w:rsidRPr="00236698">
        <w:rPr>
          <w:rFonts w:asciiTheme="minorEastAsia" w:eastAsiaTheme="minorEastAsia" w:hAnsiTheme="minorEastAsia" w:hint="eastAsia"/>
          <w:sz w:val="20"/>
        </w:rPr>
        <w:t>氏を</w:t>
      </w:r>
      <w:r w:rsidRPr="00236698">
        <w:rPr>
          <w:rFonts w:asciiTheme="minorEastAsia" w:eastAsiaTheme="minorEastAsia" w:hAnsiTheme="minorEastAsia" w:hint="eastAsia"/>
          <w:sz w:val="20"/>
        </w:rPr>
        <w:t>以て代理人として下記事項を委任します。</w:t>
      </w:r>
    </w:p>
    <w:p w:rsidR="00236698" w:rsidRPr="00236698" w:rsidRDefault="00236698" w:rsidP="009A0629">
      <w:pPr>
        <w:spacing w:line="0" w:lineRule="atLeast"/>
        <w:rPr>
          <w:rFonts w:asciiTheme="minorEastAsia" w:eastAsiaTheme="minorEastAsia" w:hAnsiTheme="minorEastAsia"/>
          <w:sz w:val="20"/>
        </w:rPr>
      </w:pPr>
    </w:p>
    <w:p w:rsidR="009A0629" w:rsidRPr="00236698" w:rsidRDefault="009A0629" w:rsidP="009A0629">
      <w:pPr>
        <w:pStyle w:val="a3"/>
        <w:spacing w:line="0" w:lineRule="atLeast"/>
        <w:rPr>
          <w:rFonts w:asciiTheme="minorEastAsia" w:eastAsiaTheme="minorEastAsia" w:hAnsiTheme="minorEastAsia"/>
          <w:sz w:val="20"/>
          <w:szCs w:val="20"/>
        </w:rPr>
      </w:pPr>
      <w:r w:rsidRPr="00236698">
        <w:rPr>
          <w:rFonts w:asciiTheme="minorEastAsia" w:eastAsiaTheme="minorEastAsia" w:hAnsiTheme="minorEastAsia" w:hint="eastAsia"/>
          <w:sz w:val="20"/>
          <w:szCs w:val="20"/>
        </w:rPr>
        <w:t>記</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１．すべての特許出願、特許権の存続期間の延長登録の出願、実用新案登録出願、意匠登録出願、商標</w:t>
      </w:r>
      <w:r w:rsidR="00461702">
        <w:rPr>
          <w:rFonts w:asciiTheme="minorEastAsia" w:eastAsiaTheme="minorEastAsia" w:hAnsiTheme="minorEastAsia" w:hint="eastAsia"/>
          <w:sz w:val="20"/>
        </w:rPr>
        <w:t>登録出願及び防護標章登録出願に関する手続並びにこれらの出願に関する出願の放棄及び出願の取下げ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１．すべての実用新案登録出願又は意匠登録出願から特許出願への変更</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１．すべての特許出願又は意匠登録出願から実用新案登録出願への変更</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１．すべての特許出願又は実用新案登録出願から意匠登録出願への変更</w:t>
      </w:r>
    </w:p>
    <w:p w:rsidR="009A0629" w:rsidRPr="00236698" w:rsidRDefault="009A0629" w:rsidP="00236698">
      <w:pPr>
        <w:spacing w:line="0" w:lineRule="atLeast"/>
        <w:ind w:left="204" w:hangingChars="100" w:hanging="204"/>
        <w:rPr>
          <w:rFonts w:asciiTheme="minorEastAsia" w:eastAsiaTheme="minorEastAsia" w:hAnsiTheme="minorEastAsia"/>
          <w:sz w:val="20"/>
        </w:rPr>
      </w:pPr>
      <w:r w:rsidRPr="00236698">
        <w:rPr>
          <w:rFonts w:asciiTheme="minorEastAsia" w:eastAsiaTheme="minorEastAsia" w:hAnsiTheme="minorEastAsia" w:hint="eastAsia"/>
          <w:sz w:val="20"/>
        </w:rPr>
        <w:t>１．すべての通常の商標登録出願から団体商標の商標登録出願</w:t>
      </w:r>
      <w:r w:rsidR="00236698" w:rsidRPr="00236698">
        <w:rPr>
          <w:rFonts w:asciiTheme="minorEastAsia" w:eastAsiaTheme="minorEastAsia" w:hAnsiTheme="minorEastAsia" w:hint="eastAsia"/>
          <w:sz w:val="20"/>
        </w:rPr>
        <w:t>、地域団体商標の商標登録出願</w:t>
      </w:r>
      <w:r w:rsidRPr="00236698">
        <w:rPr>
          <w:rFonts w:asciiTheme="minorEastAsia" w:eastAsiaTheme="minorEastAsia" w:hAnsiTheme="minorEastAsia" w:hint="eastAsia"/>
          <w:sz w:val="20"/>
        </w:rPr>
        <w:t>又は防護標章登録出願への変更</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１．すべての団体商標の商標登録出願から通常の商標登録出願又は防護標章登録出願への変更</w:t>
      </w:r>
    </w:p>
    <w:p w:rsidR="00236698" w:rsidRPr="00236698" w:rsidRDefault="00236698"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１．すべての地域団体商標の商標登録出願から通常の商標登録出願又は防護標章登録出願への変更</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１．すべての防護標章登録出願から通常の商標登録出願又は団体商標の商標登録出願</w:t>
      </w:r>
      <w:r w:rsidR="00236698" w:rsidRPr="00236698">
        <w:rPr>
          <w:rFonts w:asciiTheme="minorEastAsia" w:eastAsiaTheme="minorEastAsia" w:hAnsiTheme="minorEastAsia" w:hint="eastAsia"/>
          <w:sz w:val="20"/>
        </w:rPr>
        <w:t>又は地域団体商標の商標登録出願</w:t>
      </w:r>
      <w:r w:rsidRPr="00236698">
        <w:rPr>
          <w:rFonts w:asciiTheme="minorEastAsia" w:eastAsiaTheme="minorEastAsia" w:hAnsiTheme="minorEastAsia" w:hint="eastAsia"/>
          <w:sz w:val="20"/>
        </w:rPr>
        <w:t>への変更</w:t>
      </w:r>
    </w:p>
    <w:p w:rsidR="009A0629"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１．すべての特許出願又は実用新案登録出願に基づく特許法第41条第１項又は実用新案法第８条第１項の規定による優先権の主張及びその取下げ</w:t>
      </w:r>
    </w:p>
    <w:p w:rsidR="00461702" w:rsidRPr="00236698" w:rsidRDefault="00461702" w:rsidP="009A0629">
      <w:pPr>
        <w:spacing w:line="0" w:lineRule="atLeast"/>
        <w:rPr>
          <w:rFonts w:asciiTheme="minorEastAsia" w:eastAsiaTheme="minorEastAsia" w:hAnsiTheme="minorEastAsia"/>
          <w:sz w:val="20"/>
        </w:rPr>
      </w:pPr>
      <w:r>
        <w:rPr>
          <w:rFonts w:asciiTheme="minorEastAsia" w:eastAsiaTheme="minorEastAsia" w:hAnsiTheme="minorEastAsia" w:hint="eastAsia"/>
          <w:sz w:val="20"/>
        </w:rPr>
        <w:t>１．すべての実用新案登録に基づく特許法第46条の2第1項の規定による特許出願及び出願の取下げ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権、実用新案権、意匠権、商標権及び防護標章登録に基づく権利並びにこれらに関する権利に関する手続並びにこれらの権利の放棄並びにこれらの手続に関する請求の取下げ、申請の取下げ及び申立て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１．すべての特許出願に関する出願公開の請求</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１．すべての商標権存続期間更新登録の申請及び</w:t>
      </w:r>
      <w:proofErr w:type="gramStart"/>
      <w:r w:rsidRPr="00236698">
        <w:rPr>
          <w:rFonts w:asciiTheme="minorEastAsia" w:eastAsiaTheme="minorEastAsia" w:hAnsiTheme="minorEastAsia" w:hint="eastAsia"/>
          <w:sz w:val="20"/>
        </w:rPr>
        <w:t>書換</w:t>
      </w:r>
      <w:proofErr w:type="gramEnd"/>
      <w:r w:rsidRPr="00236698">
        <w:rPr>
          <w:rFonts w:asciiTheme="minorEastAsia" w:eastAsiaTheme="minorEastAsia" w:hAnsiTheme="minorEastAsia" w:hint="eastAsia"/>
          <w:sz w:val="20"/>
        </w:rPr>
        <w:t>登録の申請</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１．すべての特許に対する商標（防護標章）登録に対する登録異議の申立てに関する手続</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１．すべての特許、特許権の存続期間の延長登録、実用新案登録、意匠登録、商標登録、</w:t>
      </w:r>
      <w:proofErr w:type="gramStart"/>
      <w:r w:rsidRPr="00236698">
        <w:rPr>
          <w:rFonts w:asciiTheme="minorEastAsia" w:eastAsiaTheme="minorEastAsia" w:hAnsiTheme="minorEastAsia" w:hint="eastAsia"/>
          <w:sz w:val="20"/>
        </w:rPr>
        <w:t>書換</w:t>
      </w:r>
      <w:proofErr w:type="gramEnd"/>
      <w:r w:rsidRPr="00236698">
        <w:rPr>
          <w:rFonts w:asciiTheme="minorEastAsia" w:eastAsiaTheme="minorEastAsia" w:hAnsiTheme="minorEastAsia" w:hint="eastAsia"/>
          <w:sz w:val="20"/>
        </w:rPr>
        <w:t>登録、防護標章登録及び商標（防護標章）更新登録に対する無効審判の請求に関する手続</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１．すべての特許権及び実用新案権に関する訂正の審判の請求及びその取下げ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１．すべての商標登録に対する取消しの審判の請求に関する手続</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１．すべての特許出願、特許権の存続期間の延長登録の出願、意匠登録出願、商標登録出願、防護標章登録出願、商標権（防護標章登録に基づく権利）存続期間更新登録出願及び</w:t>
      </w:r>
      <w:proofErr w:type="gramStart"/>
      <w:r w:rsidRPr="00236698">
        <w:rPr>
          <w:rFonts w:asciiTheme="minorEastAsia" w:eastAsiaTheme="minorEastAsia" w:hAnsiTheme="minorEastAsia" w:hint="eastAsia"/>
          <w:sz w:val="20"/>
        </w:rPr>
        <w:t>書換</w:t>
      </w:r>
      <w:proofErr w:type="gramEnd"/>
      <w:r w:rsidRPr="00236698">
        <w:rPr>
          <w:rFonts w:asciiTheme="minorEastAsia" w:eastAsiaTheme="minorEastAsia" w:hAnsiTheme="minorEastAsia" w:hint="eastAsia"/>
          <w:sz w:val="20"/>
        </w:rPr>
        <w:t>登録の申請に関する拒絶査定に対する審判の請求及びその取下げ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w:t>
      </w:r>
      <w:r w:rsidR="00415D33">
        <w:rPr>
          <w:rFonts w:asciiTheme="minorEastAsia" w:eastAsiaTheme="minorEastAsia" w:hAnsiTheme="minorEastAsia" w:hint="eastAsia"/>
          <w:sz w:val="20"/>
        </w:rPr>
        <w:t>ての意匠登録出願、商標登録出願及び防護標章登録出願に関する補正却下決定不服</w:t>
      </w:r>
      <w:r w:rsidRPr="00236698">
        <w:rPr>
          <w:rFonts w:asciiTheme="minorEastAsia" w:eastAsiaTheme="minorEastAsia" w:hAnsiTheme="minorEastAsia" w:hint="eastAsia"/>
          <w:sz w:val="20"/>
        </w:rPr>
        <w:t>審判の請求及びその取下げ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１．すべての特許発明、登録実用新案の技術的範囲、すべての登録意匠及びこれに類似する意匠の範囲、すべての商標権、防護標章登録に基づく権利の効力についての判定の請求</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１．すべての他人の特許出願についての出願審査の請求並びに特許法施行規則第13条の２の規定による情報の提供及び同規則第31条の３の規定による事情説明書の提出</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１．すべての他人の実用新案登録出願についての実用新案法施行規則第22条の規定による刊行物の提出</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１．すべての他人の商標登録出願についての商標法施行規則第19条の規定による情報の提供</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１．すべての他人の特許権、特許権の存続期間の延長登録、実用新案権、意匠権、商標権、</w:t>
      </w:r>
      <w:proofErr w:type="gramStart"/>
      <w:r w:rsidRPr="00236698">
        <w:rPr>
          <w:rFonts w:asciiTheme="minorEastAsia" w:eastAsiaTheme="minorEastAsia" w:hAnsiTheme="minorEastAsia" w:hint="eastAsia"/>
          <w:sz w:val="20"/>
        </w:rPr>
        <w:t>書換</w:t>
      </w:r>
      <w:proofErr w:type="gramEnd"/>
      <w:r w:rsidRPr="00236698">
        <w:rPr>
          <w:rFonts w:asciiTheme="minorEastAsia" w:eastAsiaTheme="minorEastAsia" w:hAnsiTheme="minorEastAsia" w:hint="eastAsia"/>
          <w:sz w:val="20"/>
        </w:rPr>
        <w:t>登録、防護標章登録に基づく権利、商標（防護標章）更新登録に関する無効審判の請求及びその取下げ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１．すべての他人の商標（防護標章）登録に関する登録異議の申立て及びこれらの取下げ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１．すべての他人の商標権に関する商標登録の取り消しの審判の請求及びこれらの取下げ</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１．すべての他人の実用新案登録出願又は実用新案登録に関する実用新案技術評価の請求</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１．すべての他人の特許発明、登録実用新案の技術的範囲、すべての他人の登録意匠及びこれに類似する意匠の範囲、すべての他人の商標権、防護標章登録に基づく権利の効力についての判定の請求</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１．上記各項に関する行政不服審査法に基づく諸手続</w:t>
      </w:r>
    </w:p>
    <w:p w:rsidR="009A0629" w:rsidRPr="00236698" w:rsidRDefault="009A0629" w:rsidP="009A0629">
      <w:pPr>
        <w:spacing w:line="0" w:lineRule="atLeast"/>
        <w:rPr>
          <w:rFonts w:asciiTheme="minorEastAsia" w:eastAsiaTheme="minorEastAsia" w:hAnsiTheme="minorEastAsia"/>
          <w:sz w:val="20"/>
        </w:rPr>
      </w:pPr>
      <w:r w:rsidRPr="00236698">
        <w:rPr>
          <w:rFonts w:asciiTheme="minorEastAsia" w:eastAsiaTheme="minorEastAsia" w:hAnsiTheme="minorEastAsia" w:hint="eastAsia"/>
          <w:sz w:val="20"/>
        </w:rPr>
        <w:t>１．上記手続に関する復代理人の選任および解任</w:t>
      </w:r>
    </w:p>
    <w:p w:rsidR="009A0629" w:rsidRPr="00236698" w:rsidRDefault="009A0629" w:rsidP="009A0629">
      <w:pPr>
        <w:spacing w:line="240" w:lineRule="atLeast"/>
        <w:rPr>
          <w:rFonts w:asciiTheme="minorEastAsia" w:eastAsiaTheme="minorEastAsia" w:hAnsiTheme="minorEastAsia"/>
          <w:sz w:val="20"/>
        </w:rPr>
      </w:pPr>
    </w:p>
    <w:p w:rsidR="009A0629" w:rsidRPr="00236698" w:rsidRDefault="009A0629" w:rsidP="009A0629">
      <w:pPr>
        <w:spacing w:line="240" w:lineRule="atLeast"/>
        <w:ind w:leftChars="600" w:left="1284"/>
        <w:rPr>
          <w:rFonts w:asciiTheme="minorEastAsia" w:eastAsiaTheme="minorEastAsia" w:hAnsiTheme="minorEastAsia"/>
          <w:sz w:val="20"/>
        </w:rPr>
      </w:pPr>
      <w:r w:rsidRPr="00236698">
        <w:rPr>
          <w:rFonts w:asciiTheme="minorEastAsia" w:eastAsiaTheme="minorEastAsia" w:hAnsiTheme="minorEastAsia" w:hint="eastAsia"/>
          <w:sz w:val="20"/>
        </w:rPr>
        <w:t>住　所 （居　所）</w:t>
      </w:r>
    </w:p>
    <w:p w:rsidR="00236698" w:rsidRPr="00236698" w:rsidRDefault="00236698" w:rsidP="009A0629">
      <w:pPr>
        <w:spacing w:line="240" w:lineRule="atLeast"/>
        <w:ind w:leftChars="600" w:left="1284"/>
        <w:rPr>
          <w:rFonts w:asciiTheme="minorEastAsia" w:eastAsiaTheme="minorEastAsia" w:hAnsiTheme="minorEastAsia"/>
          <w:sz w:val="20"/>
        </w:rPr>
      </w:pPr>
    </w:p>
    <w:p w:rsidR="009A0629" w:rsidRPr="00236698" w:rsidRDefault="009A0629" w:rsidP="009A0629">
      <w:pPr>
        <w:spacing w:line="240" w:lineRule="atLeast"/>
        <w:ind w:leftChars="600" w:left="1284"/>
        <w:rPr>
          <w:rFonts w:asciiTheme="minorEastAsia" w:eastAsiaTheme="minorEastAsia" w:hAnsiTheme="minorEastAsia"/>
          <w:sz w:val="20"/>
        </w:rPr>
      </w:pPr>
      <w:r w:rsidRPr="00236698">
        <w:rPr>
          <w:rFonts w:asciiTheme="minorEastAsia" w:eastAsiaTheme="minorEastAsia" w:hAnsiTheme="minorEastAsia" w:hint="eastAsia"/>
          <w:sz w:val="20"/>
        </w:rPr>
        <w:t>氏　名 （名　称）</w:t>
      </w:r>
    </w:p>
    <w:p w:rsidR="00236698" w:rsidRPr="00236698" w:rsidRDefault="00236698" w:rsidP="009A0629">
      <w:pPr>
        <w:spacing w:line="240" w:lineRule="atLeast"/>
        <w:ind w:leftChars="600" w:left="1284"/>
        <w:rPr>
          <w:rFonts w:asciiTheme="minorEastAsia" w:eastAsiaTheme="minorEastAsia" w:hAnsiTheme="minorEastAsia"/>
          <w:sz w:val="20"/>
        </w:rPr>
      </w:pPr>
    </w:p>
    <w:p w:rsidR="00C206F6" w:rsidRPr="00236698" w:rsidRDefault="00236698" w:rsidP="00236698">
      <w:pPr>
        <w:spacing w:line="240" w:lineRule="atLeast"/>
        <w:ind w:leftChars="600" w:left="1284" w:firstLineChars="400" w:firstLine="816"/>
        <w:rPr>
          <w:rFonts w:asciiTheme="minorEastAsia" w:eastAsiaTheme="minorEastAsia" w:hAnsiTheme="minorEastAsia"/>
          <w:sz w:val="20"/>
        </w:rPr>
      </w:pPr>
      <w:r w:rsidRPr="00236698">
        <w:rPr>
          <w:rFonts w:asciiTheme="minorEastAsia" w:eastAsiaTheme="minorEastAsia" w:hAnsiTheme="minorEastAsia" w:hint="eastAsia"/>
          <w:sz w:val="20"/>
        </w:rPr>
        <w:t>代表者</w:t>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r>
      <w:r w:rsidRPr="00236698">
        <w:rPr>
          <w:rFonts w:asciiTheme="minorEastAsia" w:eastAsiaTheme="minorEastAsia" w:hAnsiTheme="minorEastAsia" w:hint="eastAsia"/>
          <w:sz w:val="20"/>
        </w:rPr>
        <w:tab/>
        <w:t>代表印</w:t>
      </w:r>
    </w:p>
    <w:sectPr w:rsidR="00C206F6" w:rsidRPr="00236698" w:rsidSect="00236698">
      <w:pgSz w:w="11905" w:h="16837"/>
      <w:pgMar w:top="720" w:right="720" w:bottom="720" w:left="720" w:header="140" w:footer="140" w:gutter="0"/>
      <w:cols w:space="720"/>
      <w:docGrid w:linePitch="481"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02" w:rsidRDefault="00461702" w:rsidP="00236698">
      <w:pPr>
        <w:spacing w:line="240" w:lineRule="auto"/>
      </w:pPr>
      <w:r>
        <w:separator/>
      </w:r>
    </w:p>
  </w:endnote>
  <w:endnote w:type="continuationSeparator" w:id="0">
    <w:p w:rsidR="00461702" w:rsidRDefault="00461702" w:rsidP="00236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02" w:rsidRDefault="00461702" w:rsidP="00236698">
      <w:pPr>
        <w:spacing w:line="240" w:lineRule="auto"/>
      </w:pPr>
      <w:r>
        <w:separator/>
      </w:r>
    </w:p>
  </w:footnote>
  <w:footnote w:type="continuationSeparator" w:id="0">
    <w:p w:rsidR="00461702" w:rsidRDefault="00461702" w:rsidP="002366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29"/>
    <w:rsid w:val="00236698"/>
    <w:rsid w:val="00262413"/>
    <w:rsid w:val="002C30DF"/>
    <w:rsid w:val="00415D33"/>
    <w:rsid w:val="00461702"/>
    <w:rsid w:val="007221A0"/>
    <w:rsid w:val="009A0629"/>
    <w:rsid w:val="00A1353A"/>
    <w:rsid w:val="00B438D5"/>
    <w:rsid w:val="00C206F6"/>
    <w:rsid w:val="00CC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29"/>
    <w:pPr>
      <w:widowControl w:val="0"/>
      <w:autoSpaceDE w:val="0"/>
      <w:autoSpaceDN w:val="0"/>
      <w:spacing w:line="481"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A0629"/>
    <w:pPr>
      <w:autoSpaceDE/>
      <w:autoSpaceDN/>
      <w:spacing w:line="240" w:lineRule="auto"/>
      <w:jc w:val="center"/>
    </w:pPr>
    <w:rPr>
      <w:rFonts w:ascii="ＭＳ Ｐ明朝" w:eastAsia="ＭＳ Ｐ明朝" w:hAnsi="ＭＳ Ｐ明朝"/>
      <w:spacing w:val="0"/>
      <w:kern w:val="2"/>
      <w:szCs w:val="24"/>
    </w:rPr>
  </w:style>
  <w:style w:type="character" w:customStyle="1" w:styleId="a4">
    <w:name w:val="記 (文字)"/>
    <w:basedOn w:val="a0"/>
    <w:link w:val="a3"/>
    <w:semiHidden/>
    <w:rsid w:val="009A0629"/>
    <w:rPr>
      <w:rFonts w:ascii="ＭＳ Ｐ明朝" w:eastAsia="ＭＳ Ｐ明朝" w:hAnsi="ＭＳ Ｐ明朝" w:cs="Times New Roman"/>
      <w:szCs w:val="24"/>
    </w:rPr>
  </w:style>
  <w:style w:type="paragraph" w:styleId="a5">
    <w:name w:val="header"/>
    <w:basedOn w:val="a"/>
    <w:link w:val="a6"/>
    <w:uiPriority w:val="99"/>
    <w:unhideWhenUsed/>
    <w:rsid w:val="00236698"/>
    <w:pPr>
      <w:tabs>
        <w:tab w:val="center" w:pos="4252"/>
        <w:tab w:val="right" w:pos="8504"/>
      </w:tabs>
      <w:snapToGrid w:val="0"/>
    </w:pPr>
  </w:style>
  <w:style w:type="character" w:customStyle="1" w:styleId="a6">
    <w:name w:val="ヘッダー (文字)"/>
    <w:basedOn w:val="a0"/>
    <w:link w:val="a5"/>
    <w:uiPriority w:val="99"/>
    <w:rsid w:val="00236698"/>
    <w:rPr>
      <w:rFonts w:ascii="明朝体" w:eastAsia="明朝体" w:hAnsi="Century" w:cs="Times New Roman"/>
      <w:spacing w:val="2"/>
      <w:kern w:val="0"/>
      <w:szCs w:val="20"/>
    </w:rPr>
  </w:style>
  <w:style w:type="paragraph" w:styleId="a7">
    <w:name w:val="footer"/>
    <w:basedOn w:val="a"/>
    <w:link w:val="a8"/>
    <w:uiPriority w:val="99"/>
    <w:unhideWhenUsed/>
    <w:rsid w:val="00236698"/>
    <w:pPr>
      <w:tabs>
        <w:tab w:val="center" w:pos="4252"/>
        <w:tab w:val="right" w:pos="8504"/>
      </w:tabs>
      <w:snapToGrid w:val="0"/>
    </w:pPr>
  </w:style>
  <w:style w:type="character" w:customStyle="1" w:styleId="a8">
    <w:name w:val="フッター (文字)"/>
    <w:basedOn w:val="a0"/>
    <w:link w:val="a7"/>
    <w:uiPriority w:val="99"/>
    <w:rsid w:val="00236698"/>
    <w:rPr>
      <w:rFonts w:ascii="明朝体" w:eastAsia="明朝体" w:hAnsi="Century" w:cs="Times New Roman"/>
      <w:spacing w:val="2"/>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29"/>
    <w:pPr>
      <w:widowControl w:val="0"/>
      <w:autoSpaceDE w:val="0"/>
      <w:autoSpaceDN w:val="0"/>
      <w:spacing w:line="481"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A0629"/>
    <w:pPr>
      <w:autoSpaceDE/>
      <w:autoSpaceDN/>
      <w:spacing w:line="240" w:lineRule="auto"/>
      <w:jc w:val="center"/>
    </w:pPr>
    <w:rPr>
      <w:rFonts w:ascii="ＭＳ Ｐ明朝" w:eastAsia="ＭＳ Ｐ明朝" w:hAnsi="ＭＳ Ｐ明朝"/>
      <w:spacing w:val="0"/>
      <w:kern w:val="2"/>
      <w:szCs w:val="24"/>
    </w:rPr>
  </w:style>
  <w:style w:type="character" w:customStyle="1" w:styleId="a4">
    <w:name w:val="記 (文字)"/>
    <w:basedOn w:val="a0"/>
    <w:link w:val="a3"/>
    <w:semiHidden/>
    <w:rsid w:val="009A0629"/>
    <w:rPr>
      <w:rFonts w:ascii="ＭＳ Ｐ明朝" w:eastAsia="ＭＳ Ｐ明朝" w:hAnsi="ＭＳ Ｐ明朝" w:cs="Times New Roman"/>
      <w:szCs w:val="24"/>
    </w:rPr>
  </w:style>
  <w:style w:type="paragraph" w:styleId="a5">
    <w:name w:val="header"/>
    <w:basedOn w:val="a"/>
    <w:link w:val="a6"/>
    <w:uiPriority w:val="99"/>
    <w:unhideWhenUsed/>
    <w:rsid w:val="00236698"/>
    <w:pPr>
      <w:tabs>
        <w:tab w:val="center" w:pos="4252"/>
        <w:tab w:val="right" w:pos="8504"/>
      </w:tabs>
      <w:snapToGrid w:val="0"/>
    </w:pPr>
  </w:style>
  <w:style w:type="character" w:customStyle="1" w:styleId="a6">
    <w:name w:val="ヘッダー (文字)"/>
    <w:basedOn w:val="a0"/>
    <w:link w:val="a5"/>
    <w:uiPriority w:val="99"/>
    <w:rsid w:val="00236698"/>
    <w:rPr>
      <w:rFonts w:ascii="明朝体" w:eastAsia="明朝体" w:hAnsi="Century" w:cs="Times New Roman"/>
      <w:spacing w:val="2"/>
      <w:kern w:val="0"/>
      <w:szCs w:val="20"/>
    </w:rPr>
  </w:style>
  <w:style w:type="paragraph" w:styleId="a7">
    <w:name w:val="footer"/>
    <w:basedOn w:val="a"/>
    <w:link w:val="a8"/>
    <w:uiPriority w:val="99"/>
    <w:unhideWhenUsed/>
    <w:rsid w:val="00236698"/>
    <w:pPr>
      <w:tabs>
        <w:tab w:val="center" w:pos="4252"/>
        <w:tab w:val="right" w:pos="8504"/>
      </w:tabs>
      <w:snapToGrid w:val="0"/>
    </w:pPr>
  </w:style>
  <w:style w:type="character" w:customStyle="1" w:styleId="a8">
    <w:name w:val="フッター (文字)"/>
    <w:basedOn w:val="a0"/>
    <w:link w:val="a7"/>
    <w:uiPriority w:val="99"/>
    <w:rsid w:val="00236698"/>
    <w:rPr>
      <w:rFonts w:ascii="明朝体" w:eastAsia="明朝体" w:hAnsi="Century"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tomokazu</dc:creator>
  <cp:lastModifiedBy>Ryoko</cp:lastModifiedBy>
  <cp:revision>4</cp:revision>
  <dcterms:created xsi:type="dcterms:W3CDTF">2012-03-30T12:46:00Z</dcterms:created>
  <dcterms:modified xsi:type="dcterms:W3CDTF">2012-05-02T12:35:00Z</dcterms:modified>
</cp:coreProperties>
</file>